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731E" w14:textId="19678DC5" w:rsidR="00810A15" w:rsidRDefault="00F50757">
      <w:pPr>
        <w:rPr>
          <w:b/>
          <w:bCs/>
        </w:rPr>
      </w:pPr>
      <w:r w:rsidRPr="00F50757">
        <w:rPr>
          <w:b/>
          <w:bCs/>
        </w:rPr>
        <w:t>ISENÇÃO E AUTONOMIA NA PERÍCIA MÉDICA PREVIDENCIÁRIA NO BRASIL</w:t>
      </w:r>
    </w:p>
    <w:p w14:paraId="570558DF" w14:textId="77777777" w:rsidR="00F50757" w:rsidRDefault="00F50757">
      <w:pPr>
        <w:rPr>
          <w:b/>
          <w:bCs/>
        </w:rPr>
      </w:pPr>
    </w:p>
    <w:p w14:paraId="4A2C5B9A" w14:textId="23E0BC86" w:rsidR="00F50757" w:rsidRDefault="00F50757">
      <w:r>
        <w:t>Destacamos o artigo abaixo como uma referência relevante para o controverso tema do contexto pericial</w:t>
      </w:r>
    </w:p>
    <w:p w14:paraId="3112CFDD" w14:textId="77777777" w:rsidR="00F50757" w:rsidRDefault="00F50757"/>
    <w:p w14:paraId="280CC93B" w14:textId="62E73727" w:rsidR="00F50757" w:rsidRDefault="00F50757">
      <w:hyperlink r:id="rId4" w:history="1">
        <w:r w:rsidRPr="001572AC">
          <w:rPr>
            <w:rStyle w:val="Hyperlink"/>
          </w:rPr>
          <w:t>https://doi.org/10.1590/S1983-80422013000100008</w:t>
        </w:r>
      </w:hyperlink>
    </w:p>
    <w:p w14:paraId="55DB45ED" w14:textId="77777777" w:rsidR="00F50757" w:rsidRPr="00F50757" w:rsidRDefault="00F50757"/>
    <w:sectPr w:rsidR="00F50757" w:rsidRPr="00F507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57"/>
    <w:rsid w:val="006F450B"/>
    <w:rsid w:val="00764702"/>
    <w:rsid w:val="00810A15"/>
    <w:rsid w:val="00F5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D3D4"/>
  <w15:chartTrackingRefBased/>
  <w15:docId w15:val="{033A6D7A-317A-4E3D-93AF-702A4949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50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0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07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0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07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0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50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50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50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07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07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507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07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5075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507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5075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507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507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50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50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50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50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50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075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5075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5075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50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5075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507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075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0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590/S1983-8042201300010000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235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Cola</dc:creator>
  <cp:keywords/>
  <dc:description/>
  <cp:lastModifiedBy>Claudio Cola</cp:lastModifiedBy>
  <cp:revision>1</cp:revision>
  <dcterms:created xsi:type="dcterms:W3CDTF">2024-04-01T14:44:00Z</dcterms:created>
  <dcterms:modified xsi:type="dcterms:W3CDTF">2024-04-01T14:46:00Z</dcterms:modified>
</cp:coreProperties>
</file>